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DA" w:rsidRPr="00F826F1" w:rsidRDefault="00885ADA" w:rsidP="00885ADA">
      <w:pPr>
        <w:jc w:val="center"/>
        <w:rPr>
          <w:rFonts w:ascii="Times New Roman" w:hAnsi="Times New Roman"/>
          <w:b/>
        </w:rPr>
      </w:pPr>
      <w:r w:rsidRPr="00F826F1">
        <w:rPr>
          <w:rFonts w:ascii="Times New Roman" w:hAnsi="Times New Roman"/>
          <w:b/>
        </w:rPr>
        <w:t>ТЕРРИТОРИАЛЬНАЯ ИЗБИРАТЕЛЬНАЯ КОМИССИЯ</w:t>
      </w:r>
    </w:p>
    <w:p w:rsidR="00885ADA" w:rsidRPr="00F826F1" w:rsidRDefault="00885ADA" w:rsidP="00885ADA">
      <w:pPr>
        <w:jc w:val="center"/>
        <w:rPr>
          <w:rFonts w:ascii="Times New Roman" w:hAnsi="Times New Roman"/>
          <w:b/>
        </w:rPr>
      </w:pPr>
      <w:r w:rsidRPr="00F826F1">
        <w:rPr>
          <w:rFonts w:ascii="Times New Roman" w:hAnsi="Times New Roman"/>
          <w:b/>
        </w:rPr>
        <w:t>КОРАБЛИНСКОГО РАЙОНА РЯЗАНСКОЙ ОБЛАСТИ</w:t>
      </w:r>
    </w:p>
    <w:p w:rsidR="00885ADA" w:rsidRPr="00F826F1" w:rsidRDefault="00885ADA" w:rsidP="00885ADA">
      <w:pPr>
        <w:jc w:val="center"/>
        <w:rPr>
          <w:rFonts w:ascii="Times New Roman" w:hAnsi="Times New Roman"/>
          <w:b/>
        </w:rPr>
      </w:pPr>
    </w:p>
    <w:p w:rsidR="00885ADA" w:rsidRPr="00F826F1" w:rsidRDefault="00885ADA" w:rsidP="00885ADA">
      <w:pPr>
        <w:jc w:val="center"/>
        <w:rPr>
          <w:rFonts w:ascii="Times New Roman" w:hAnsi="Times New Roman"/>
          <w:b/>
        </w:rPr>
      </w:pPr>
      <w:r w:rsidRPr="00F826F1">
        <w:rPr>
          <w:rFonts w:ascii="Times New Roman" w:hAnsi="Times New Roman"/>
          <w:b/>
        </w:rPr>
        <w:t>РЕШЕНИЕ</w:t>
      </w:r>
    </w:p>
    <w:p w:rsidR="00885ADA" w:rsidRPr="00F826F1" w:rsidRDefault="00885ADA" w:rsidP="00885ADA">
      <w:pPr>
        <w:jc w:val="center"/>
        <w:rPr>
          <w:rFonts w:ascii="Times New Roman" w:hAnsi="Times New Roman"/>
          <w:b/>
          <w:color w:val="FF0000"/>
        </w:rPr>
      </w:pPr>
    </w:p>
    <w:p w:rsidR="00885ADA" w:rsidRPr="00F826F1" w:rsidRDefault="00885ADA" w:rsidP="00885ADA">
      <w:pPr>
        <w:rPr>
          <w:rFonts w:ascii="Times New Roman" w:hAnsi="Times New Roman"/>
          <w:b/>
        </w:rPr>
      </w:pPr>
      <w:r w:rsidRPr="00F826F1">
        <w:rPr>
          <w:rFonts w:ascii="Times New Roman" w:hAnsi="Times New Roman"/>
          <w:b/>
        </w:rPr>
        <w:t>от 10 июля 2023 года                                                                                    № 69/396</w:t>
      </w:r>
    </w:p>
    <w:p w:rsidR="00885ADA" w:rsidRPr="00F826F1" w:rsidRDefault="00885ADA" w:rsidP="00885ADA">
      <w:pPr>
        <w:jc w:val="center"/>
        <w:rPr>
          <w:rFonts w:ascii="Times New Roman" w:hAnsi="Times New Roman"/>
          <w:b/>
        </w:rPr>
      </w:pPr>
      <w:r w:rsidRPr="00F826F1">
        <w:rPr>
          <w:rFonts w:ascii="Times New Roman" w:hAnsi="Times New Roman"/>
          <w:b/>
        </w:rPr>
        <w:t>г. Кораблино</w:t>
      </w:r>
    </w:p>
    <w:p w:rsidR="00885ADA" w:rsidRPr="00F826F1" w:rsidRDefault="00885ADA" w:rsidP="00885ADA">
      <w:pPr>
        <w:jc w:val="center"/>
        <w:rPr>
          <w:rFonts w:ascii="Times New Roman" w:hAnsi="Times New Roman"/>
          <w:b/>
        </w:rPr>
      </w:pPr>
    </w:p>
    <w:p w:rsidR="00885ADA" w:rsidRPr="00F826F1" w:rsidRDefault="00885ADA" w:rsidP="00885ADA">
      <w:pPr>
        <w:jc w:val="center"/>
        <w:rPr>
          <w:rFonts w:ascii="Times New Roman" w:hAnsi="Times New Roman"/>
          <w:b/>
          <w:color w:val="FF0000"/>
        </w:rPr>
      </w:pPr>
      <w:r w:rsidRPr="00F826F1">
        <w:rPr>
          <w:rFonts w:ascii="Times New Roman" w:hAnsi="Times New Roman"/>
          <w:b/>
          <w:bCs/>
        </w:rPr>
        <w:t>О разрешении на открытие специального избирательного счета</w:t>
      </w:r>
      <w:r w:rsidRPr="00F826F1">
        <w:rPr>
          <w:rFonts w:ascii="Times New Roman" w:hAnsi="Times New Roman"/>
          <w:b/>
          <w:color w:val="000000"/>
        </w:rPr>
        <w:tab/>
      </w:r>
      <w:r w:rsidRPr="00F826F1">
        <w:rPr>
          <w:rFonts w:ascii="Times New Roman" w:hAnsi="Times New Roman"/>
          <w:b/>
        </w:rPr>
        <w:t>кандидату                     на должность депутата Рязанской областной Думы Тюриной Марине Николаевне</w:t>
      </w:r>
    </w:p>
    <w:p w:rsidR="00885ADA" w:rsidRPr="00F826F1" w:rsidRDefault="00885ADA" w:rsidP="00885ADA">
      <w:pPr>
        <w:jc w:val="center"/>
        <w:rPr>
          <w:rFonts w:ascii="Times New Roman" w:hAnsi="Times New Roman"/>
          <w:b/>
          <w:color w:val="000000"/>
        </w:rPr>
      </w:pPr>
    </w:p>
    <w:p w:rsidR="00885ADA" w:rsidRPr="00F826F1" w:rsidRDefault="00885ADA" w:rsidP="00885ADA">
      <w:pPr>
        <w:widowControl/>
        <w:suppressAutoHyphens w:val="0"/>
        <w:autoSpaceDN/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F826F1">
        <w:rPr>
          <w:rFonts w:ascii="Times New Roman" w:eastAsia="Times New Roman" w:hAnsi="Times New Roman" w:cs="Times New Roman"/>
          <w:kern w:val="0"/>
          <w:lang w:eastAsia="en-US"/>
        </w:rPr>
        <w:t xml:space="preserve">На основании документов, представленных Тюриной Мариной Николаевной, в соответствии с Постановлениями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 территориальную избирательную комиссию Кораблинского района Рязанской области», от 07 июля 2023 года № 63/827-7 «О заверении списка кандидатов в депутаты Рязанской областной Думы седьмого созыва, выдвинутого избирательным объединением «Политическая партия КОММУНИСТИЧЕСКАЯ ПАРТИЯ КОММУНИСТЫ РОССИИ» по одномандатным избирательным округам», со статьей 64 </w:t>
      </w:r>
      <w:r w:rsidRPr="00F826F1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Закона Рязанской области от 30 июля 2009 года № 85-ОЗ «О выборах депутатов Рязанской областной Думы», </w:t>
      </w:r>
      <w:r w:rsidRPr="00F826F1">
        <w:rPr>
          <w:rFonts w:ascii="Times New Roman" w:eastAsia="Times New Roman" w:hAnsi="Times New Roman" w:cs="Times New Roman"/>
          <w:kern w:val="0"/>
          <w:lang w:eastAsia="en-US"/>
        </w:rPr>
        <w:t xml:space="preserve">Порядком открытия, ведения и закрытия специальных избирательных счетов для формирования избирательных фондов избирательных объединений, кандидатов при проведении выборов депутатов Рязанской областной Думы, утвержденным Постановлением Избирательной комиссии Рязанской области от 31 мая 2018 года № 69/647-6, </w:t>
      </w:r>
      <w:r w:rsidRPr="00F826F1">
        <w:rPr>
          <w:rFonts w:ascii="Times New Roman" w:eastAsia="Times New Roman" w:hAnsi="Times New Roman" w:cs="Times New Roman"/>
          <w:bCs/>
          <w:kern w:val="0"/>
          <w:lang w:eastAsia="en-US"/>
        </w:rPr>
        <w:t xml:space="preserve">Инструкцией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Рязанской областной Думы, утвержденной </w:t>
      </w:r>
      <w:r w:rsidRPr="00F826F1">
        <w:rPr>
          <w:rFonts w:ascii="Times New Roman" w:eastAsia="Times New Roman" w:hAnsi="Times New Roman" w:cs="Times New Roman"/>
          <w:kern w:val="0"/>
          <w:lang w:eastAsia="en-US"/>
        </w:rPr>
        <w:t>Постановлением Избирательной комиссии Рязанской области от 31 мая 2018 года № 69/650-6</w:t>
      </w:r>
      <w:r w:rsidRPr="00F826F1">
        <w:rPr>
          <w:rFonts w:ascii="Times New Roman" w:eastAsia="Times New Roman" w:hAnsi="Times New Roman" w:cs="Times New Roman"/>
          <w:spacing w:val="2"/>
          <w:kern w:val="0"/>
          <w:shd w:val="clear" w:color="auto" w:fill="FFFFFF"/>
          <w:lang w:eastAsia="en-US"/>
        </w:rPr>
        <w:t>,</w:t>
      </w:r>
    </w:p>
    <w:p w:rsidR="00885ADA" w:rsidRPr="00F826F1" w:rsidRDefault="00885ADA" w:rsidP="00885ADA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F826F1">
        <w:rPr>
          <w:rFonts w:ascii="Times New Roman" w:hAnsi="Times New Roman" w:cs="Times New Roman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:rsidR="00885ADA" w:rsidRPr="00F826F1" w:rsidRDefault="00885ADA" w:rsidP="00885ADA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826F1">
        <w:rPr>
          <w:rFonts w:ascii="Times New Roman" w:hAnsi="Times New Roman" w:cs="Times New Roman"/>
        </w:rPr>
        <w:t>1. Разрешить кандидату на должность депутата Рязанской областной Думы седьмого созыва по одномандатному избирательному округу №10 Тюриной Марине Николаевне, ИНН: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826F1">
        <w:rPr>
          <w:rFonts w:ascii="Times New Roman" w:hAnsi="Times New Roman" w:cs="Times New Roman"/>
        </w:rPr>
        <w:t>623405672799,  открыть</w:t>
      </w:r>
      <w:proofErr w:type="gramEnd"/>
      <w:r w:rsidRPr="00F826F1">
        <w:rPr>
          <w:rFonts w:ascii="Times New Roman" w:hAnsi="Times New Roman" w:cs="Times New Roman"/>
        </w:rPr>
        <w:t xml:space="preserve"> специальный избирательный счет для формирования избирательного фонда в дополнительном офисе № 8606/0140 ПАО Сбербанк по адресу: Рязанская область, г. Кораблино, ул. Садовая, д. 10.            </w:t>
      </w:r>
    </w:p>
    <w:p w:rsidR="00885ADA" w:rsidRPr="00F826F1" w:rsidRDefault="00885ADA" w:rsidP="00885ADA">
      <w:pPr>
        <w:spacing w:line="276" w:lineRule="auto"/>
        <w:ind w:firstLine="660"/>
        <w:jc w:val="both"/>
        <w:rPr>
          <w:rFonts w:ascii="Times New Roman" w:hAnsi="Times New Roman" w:cs="Times New Roman"/>
          <w:color w:val="FF0000"/>
        </w:rPr>
      </w:pPr>
      <w:r w:rsidRPr="00F826F1">
        <w:rPr>
          <w:rFonts w:ascii="Times New Roman" w:hAnsi="Times New Roman" w:cs="Times New Roman"/>
        </w:rPr>
        <w:t>2</w:t>
      </w:r>
      <w:r w:rsidRPr="00F826F1">
        <w:rPr>
          <w:rFonts w:ascii="Times New Roman" w:hAnsi="Times New Roman" w:cs="Times New Roman"/>
          <w:b/>
        </w:rPr>
        <w:t xml:space="preserve">. </w:t>
      </w:r>
      <w:r w:rsidRPr="00F826F1">
        <w:rPr>
          <w:rFonts w:ascii="Times New Roman" w:hAnsi="Times New Roman" w:cs="Times New Roman"/>
        </w:rPr>
        <w:t>Выдать кандидату</w:t>
      </w:r>
      <w:r w:rsidRPr="00F826F1">
        <w:rPr>
          <w:rFonts w:ascii="Times New Roman" w:hAnsi="Times New Roman" w:cs="Times New Roman"/>
          <w:b/>
        </w:rPr>
        <w:t xml:space="preserve"> </w:t>
      </w:r>
      <w:r w:rsidRPr="00F826F1">
        <w:rPr>
          <w:rFonts w:ascii="Times New Roman" w:hAnsi="Times New Roman" w:cs="Times New Roman"/>
        </w:rPr>
        <w:t>Тюриной Марине Николаевне копию настоящего решения.</w:t>
      </w:r>
    </w:p>
    <w:p w:rsidR="00885ADA" w:rsidRPr="00F826F1" w:rsidRDefault="00885ADA" w:rsidP="00885ADA">
      <w:pPr>
        <w:spacing w:line="276" w:lineRule="auto"/>
        <w:ind w:firstLine="660"/>
        <w:jc w:val="both"/>
        <w:rPr>
          <w:rFonts w:ascii="Times New Roman" w:hAnsi="Times New Roman" w:cs="Times New Roman"/>
        </w:rPr>
      </w:pPr>
      <w:r w:rsidRPr="00F826F1">
        <w:rPr>
          <w:rFonts w:ascii="Times New Roman" w:hAnsi="Times New Roman" w:cs="Times New Roman"/>
        </w:rPr>
        <w:t xml:space="preserve">3. Разместить настоящее </w:t>
      </w:r>
      <w:proofErr w:type="gramStart"/>
      <w:r w:rsidRPr="00F826F1">
        <w:rPr>
          <w:rFonts w:ascii="Times New Roman" w:hAnsi="Times New Roman" w:cs="Times New Roman"/>
        </w:rPr>
        <w:t>решение  на</w:t>
      </w:r>
      <w:proofErr w:type="gramEnd"/>
      <w:r w:rsidRPr="00F826F1">
        <w:rPr>
          <w:rFonts w:ascii="Times New Roman" w:hAnsi="Times New Roman" w:cs="Times New Roman"/>
        </w:rPr>
        <w:t xml:space="preserve"> официальном сайте ТИК Кораблинского района (https://korablino.moiwibori.ru/) в разделе «РЕШЕНИЯ ТИК».</w:t>
      </w:r>
    </w:p>
    <w:p w:rsidR="00885ADA" w:rsidRPr="00F826F1" w:rsidRDefault="00885ADA" w:rsidP="00885ADA">
      <w:pPr>
        <w:spacing w:line="276" w:lineRule="auto"/>
        <w:ind w:firstLine="660"/>
        <w:jc w:val="both"/>
        <w:rPr>
          <w:rFonts w:ascii="Times New Roman" w:hAnsi="Times New Roman"/>
        </w:rPr>
      </w:pPr>
    </w:p>
    <w:p w:rsidR="00885ADA" w:rsidRPr="00F826F1" w:rsidRDefault="00885ADA" w:rsidP="00885ADA">
      <w:pPr>
        <w:rPr>
          <w:rFonts w:ascii="Times New Roman" w:hAnsi="Times New Roman"/>
        </w:rPr>
      </w:pPr>
      <w:r w:rsidRPr="00F826F1">
        <w:rPr>
          <w:rFonts w:ascii="Times New Roman" w:hAnsi="Times New Roman"/>
        </w:rPr>
        <w:t xml:space="preserve">     </w:t>
      </w:r>
      <w:r w:rsidRPr="00F826F1">
        <w:rPr>
          <w:rFonts w:ascii="Times New Roman" w:hAnsi="Times New Roman"/>
        </w:rPr>
        <w:tab/>
        <w:t xml:space="preserve">Председатель ТИК                                                                     </w:t>
      </w:r>
      <w:proofErr w:type="spellStart"/>
      <w:r w:rsidRPr="00F826F1">
        <w:rPr>
          <w:rFonts w:ascii="Times New Roman" w:hAnsi="Times New Roman"/>
        </w:rPr>
        <w:t>С.Н.Воеводина</w:t>
      </w:r>
      <w:proofErr w:type="spellEnd"/>
    </w:p>
    <w:p w:rsidR="00885ADA" w:rsidRPr="00F826F1" w:rsidRDefault="00885ADA" w:rsidP="00885ADA">
      <w:pPr>
        <w:rPr>
          <w:rFonts w:ascii="Times New Roman" w:hAnsi="Times New Roman"/>
        </w:rPr>
      </w:pPr>
    </w:p>
    <w:p w:rsidR="007F5584" w:rsidRDefault="00885ADA">
      <w:r w:rsidRPr="00F826F1">
        <w:rPr>
          <w:rFonts w:ascii="Times New Roman" w:hAnsi="Times New Roman"/>
        </w:rPr>
        <w:t xml:space="preserve">     </w:t>
      </w:r>
      <w:r w:rsidRPr="00F826F1">
        <w:rPr>
          <w:rFonts w:ascii="Times New Roman" w:hAnsi="Times New Roman"/>
        </w:rPr>
        <w:tab/>
        <w:t xml:space="preserve">Секретарь ТИК                                                                           </w:t>
      </w:r>
      <w:proofErr w:type="spellStart"/>
      <w:r w:rsidRPr="00F826F1">
        <w:rPr>
          <w:rFonts w:ascii="Times New Roman" w:hAnsi="Times New Roman"/>
        </w:rPr>
        <w:t>Н.В.Комягина</w:t>
      </w:r>
      <w:bookmarkStart w:id="0" w:name="_GoBack"/>
      <w:bookmarkEnd w:id="0"/>
      <w:proofErr w:type="spellEnd"/>
    </w:p>
    <w:sectPr w:rsidR="007F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5C"/>
    <w:rsid w:val="0057335C"/>
    <w:rsid w:val="007F5584"/>
    <w:rsid w:val="008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04BB-2C39-4480-9DE4-2118388B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D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2023-07-10T10:41:00Z</dcterms:created>
  <dcterms:modified xsi:type="dcterms:W3CDTF">2023-07-10T10:42:00Z</dcterms:modified>
</cp:coreProperties>
</file>